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4ED08C">
      <w:pPr>
        <w:pStyle w:val="4"/>
        <w:spacing w:line="360" w:lineRule="auto"/>
        <w:ind w:firstLine="549"/>
        <w:jc w:val="center"/>
        <w:outlineLvl w:val="0"/>
        <w:rPr>
          <w:rFonts w:hint="eastAsia" w:ascii="宋体" w:hAnsi="宋体" w:cs="宋体"/>
          <w:bCs/>
          <w:sz w:val="44"/>
          <w:szCs w:val="44"/>
          <w:lang w:eastAsia="zh-CN"/>
        </w:rPr>
      </w:pPr>
      <w:r>
        <w:rPr>
          <w:rFonts w:hint="eastAsia" w:ascii="宋体" w:hAnsi="宋体" w:cs="宋体"/>
          <w:bCs/>
          <w:sz w:val="44"/>
          <w:szCs w:val="44"/>
          <w:lang w:eastAsia="zh-CN"/>
        </w:rPr>
        <w:t>竞争性</w:t>
      </w:r>
      <w:r>
        <w:rPr>
          <w:rFonts w:hint="eastAsia" w:ascii="宋体" w:hAnsi="宋体" w:cs="宋体"/>
          <w:bCs/>
          <w:sz w:val="44"/>
          <w:szCs w:val="44"/>
        </w:rPr>
        <w:t>磋商</w:t>
      </w:r>
      <w:r>
        <w:rPr>
          <w:rFonts w:hint="eastAsia" w:ascii="宋体" w:hAnsi="宋体" w:cs="宋体"/>
          <w:bCs/>
          <w:sz w:val="44"/>
          <w:szCs w:val="44"/>
          <w:lang w:eastAsia="zh-CN"/>
        </w:rPr>
        <w:t>公告</w:t>
      </w:r>
    </w:p>
    <w:p w14:paraId="07CAD66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szCs w:val="24"/>
        </w:rPr>
      </w:pPr>
      <w:bookmarkStart w:id="0" w:name="_Toc417843413"/>
      <w:bookmarkStart w:id="1" w:name="_Toc417843461"/>
      <w:bookmarkStart w:id="2" w:name="_Toc223860496"/>
      <w:bookmarkStart w:id="3" w:name="_Toc419716007"/>
      <w:r>
        <w:rPr>
          <w:rFonts w:hint="eastAsia" w:ascii="宋体" w:hAnsi="宋体" w:cs="宋体"/>
          <w:sz w:val="24"/>
          <w:szCs w:val="24"/>
        </w:rPr>
        <w:t>项目概况</w:t>
      </w:r>
    </w:p>
    <w:p w14:paraId="580773E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滇源街道办事处2024年“两站两员”专职交通安全员、交通一级劝导员购买服务</w:t>
      </w:r>
      <w:r>
        <w:rPr>
          <w:rFonts w:hint="eastAsia" w:ascii="宋体" w:hAnsi="宋体" w:cs="宋体"/>
          <w:sz w:val="24"/>
          <w:szCs w:val="24"/>
        </w:rPr>
        <w:t>的潜在供应商应在“政采云”平台（http：//www.zcygov.cn）获取采购文件，并于2024年</w:t>
      </w:r>
      <w:r>
        <w:rPr>
          <w:rFonts w:hint="eastAsia" w:ascii="宋体" w:hAnsi="宋体" w:cs="宋体"/>
          <w:sz w:val="24"/>
          <w:szCs w:val="24"/>
          <w:lang w:val="en-US" w:eastAsia="zh-CN"/>
        </w:rPr>
        <w:t>11</w:t>
      </w:r>
      <w:r>
        <w:rPr>
          <w:rFonts w:hint="eastAsia" w:ascii="宋体" w:hAnsi="宋体" w:cs="宋体"/>
          <w:sz w:val="24"/>
          <w:szCs w:val="24"/>
        </w:rPr>
        <w:t>月</w:t>
      </w:r>
      <w:r>
        <w:rPr>
          <w:rFonts w:hint="eastAsia" w:ascii="宋体" w:hAnsi="宋体" w:cs="宋体"/>
          <w:sz w:val="24"/>
          <w:szCs w:val="24"/>
          <w:lang w:val="en-US" w:eastAsia="zh-CN"/>
        </w:rPr>
        <w:t>25</w:t>
      </w:r>
      <w:r>
        <w:rPr>
          <w:rFonts w:hint="eastAsia" w:ascii="宋体" w:hAnsi="宋体" w:cs="宋体"/>
          <w:sz w:val="24"/>
          <w:szCs w:val="24"/>
        </w:rPr>
        <w:t>日09点30分</w:t>
      </w:r>
      <w:r>
        <w:rPr>
          <w:rFonts w:hint="eastAsia" w:ascii="宋体" w:hAnsi="宋体" w:cs="宋体"/>
          <w:bCs/>
          <w:sz w:val="24"/>
          <w:szCs w:val="24"/>
        </w:rPr>
        <w:t>（北京时间）前提交响应文件</w:t>
      </w:r>
      <w:r>
        <w:rPr>
          <w:rFonts w:hint="eastAsia" w:ascii="宋体" w:hAnsi="宋体" w:cs="宋体"/>
          <w:sz w:val="24"/>
          <w:szCs w:val="24"/>
        </w:rPr>
        <w:t>。</w:t>
      </w:r>
    </w:p>
    <w:p w14:paraId="06CFC3CC">
      <w:pPr>
        <w:spacing w:line="360" w:lineRule="auto"/>
        <w:rPr>
          <w:rFonts w:hint="eastAsia" w:ascii="宋体" w:hAnsi="宋体" w:cs="宋体"/>
          <w:b/>
          <w:sz w:val="24"/>
          <w:szCs w:val="24"/>
          <w:highlight w:val="none"/>
        </w:rPr>
      </w:pPr>
      <w:bookmarkStart w:id="4" w:name="_Toc35393629"/>
      <w:bookmarkStart w:id="5" w:name="_Toc28359089"/>
      <w:bookmarkStart w:id="6" w:name="_Toc28359012"/>
      <w:bookmarkStart w:id="7" w:name="_Toc35393798"/>
      <w:r>
        <w:rPr>
          <w:rFonts w:hint="eastAsia" w:ascii="宋体" w:hAnsi="宋体" w:cs="宋体"/>
          <w:b/>
          <w:sz w:val="24"/>
          <w:szCs w:val="24"/>
        </w:rPr>
        <w:t>一、项目基本情况</w:t>
      </w:r>
      <w:bookmarkEnd w:id="4"/>
      <w:bookmarkEnd w:id="5"/>
      <w:bookmarkEnd w:id="6"/>
      <w:bookmarkEnd w:id="7"/>
    </w:p>
    <w:p w14:paraId="4A9E99A6">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1.1</w:t>
      </w:r>
      <w:r>
        <w:rPr>
          <w:rFonts w:hint="eastAsia" w:ascii="宋体" w:hAnsi="宋体" w:cs="宋体"/>
          <w:kern w:val="0"/>
          <w:sz w:val="24"/>
          <w:szCs w:val="24"/>
          <w:highlight w:val="none"/>
          <w:lang w:eastAsia="zh-CN"/>
        </w:rPr>
        <w:t>项目编号: KMZC2024-C3-02784-YNRH-0012</w:t>
      </w:r>
      <w:r>
        <w:rPr>
          <w:rFonts w:hint="eastAsia" w:ascii="宋体" w:hAnsi="宋体" w:cs="宋体"/>
          <w:kern w:val="0"/>
          <w:sz w:val="24"/>
          <w:szCs w:val="24"/>
          <w:highlight w:val="none"/>
        </w:rPr>
        <w:t>。</w:t>
      </w:r>
    </w:p>
    <w:p w14:paraId="3AD54D4A">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1.2项目名称：</w:t>
      </w:r>
      <w:r>
        <w:rPr>
          <w:rFonts w:hint="eastAsia" w:ascii="宋体" w:hAnsi="宋体" w:cs="宋体"/>
          <w:kern w:val="0"/>
          <w:sz w:val="24"/>
          <w:szCs w:val="24"/>
          <w:lang w:eastAsia="zh-CN"/>
        </w:rPr>
        <w:t>滇源街道办事处2024年“两站两员”专职交通安全员、交通一级劝导员购买服务</w:t>
      </w:r>
      <w:r>
        <w:rPr>
          <w:rFonts w:hint="eastAsia" w:ascii="宋体" w:hAnsi="宋体" w:cs="宋体"/>
          <w:kern w:val="0"/>
          <w:sz w:val="24"/>
          <w:szCs w:val="24"/>
        </w:rPr>
        <w:t>。</w:t>
      </w:r>
    </w:p>
    <w:p w14:paraId="494FFAC1">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1.3采购方式：竞争性磋商。</w:t>
      </w:r>
    </w:p>
    <w:p w14:paraId="46C987DA">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1.4预算金额：￥226</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940</w:t>
      </w:r>
      <w:r>
        <w:rPr>
          <w:rFonts w:hint="eastAsia" w:ascii="宋体" w:hAnsi="宋体" w:cs="宋体"/>
          <w:kern w:val="0"/>
          <w:sz w:val="24"/>
          <w:szCs w:val="24"/>
          <w:highlight w:val="none"/>
          <w:lang w:val="en-US" w:eastAsia="zh-CN"/>
        </w:rPr>
        <w:t>.00</w:t>
      </w:r>
      <w:r>
        <w:rPr>
          <w:rFonts w:hint="eastAsia" w:ascii="宋体" w:hAnsi="宋体" w:cs="宋体"/>
          <w:kern w:val="0"/>
          <w:sz w:val="24"/>
          <w:szCs w:val="24"/>
          <w:highlight w:val="none"/>
        </w:rPr>
        <w:t>元（大写：</w:t>
      </w:r>
      <w:r>
        <w:rPr>
          <w:rFonts w:hint="eastAsia" w:ascii="宋体" w:hAnsi="宋体" w:cs="宋体"/>
          <w:kern w:val="0"/>
          <w:sz w:val="24"/>
          <w:szCs w:val="24"/>
          <w:highlight w:val="none"/>
          <w:lang w:val="en-US" w:eastAsia="zh-CN"/>
        </w:rPr>
        <w:t>贰拾贰万陆仟玖佰肆拾元</w:t>
      </w:r>
      <w:r>
        <w:rPr>
          <w:rFonts w:hint="eastAsia" w:ascii="宋体" w:hAnsi="宋体" w:cs="宋体"/>
          <w:kern w:val="0"/>
          <w:sz w:val="24"/>
          <w:szCs w:val="24"/>
          <w:highlight w:val="none"/>
        </w:rPr>
        <w:t>整）。</w:t>
      </w:r>
    </w:p>
    <w:p w14:paraId="41C4D9C9">
      <w:pPr>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1.5最高限价：￥226</w:t>
      </w:r>
      <w:r>
        <w:rPr>
          <w:rFonts w:hint="eastAsia" w:ascii="宋体" w:hAnsi="宋体" w:cs="宋体"/>
          <w:kern w:val="0"/>
          <w:sz w:val="24"/>
          <w:szCs w:val="24"/>
          <w:highlight w:val="none"/>
          <w:lang w:val="en-US" w:eastAsia="zh-CN"/>
        </w:rPr>
        <w:t>,</w:t>
      </w:r>
      <w:r>
        <w:rPr>
          <w:rFonts w:hint="eastAsia" w:ascii="宋体" w:hAnsi="宋体" w:cs="宋体"/>
          <w:kern w:val="0"/>
          <w:sz w:val="24"/>
          <w:szCs w:val="24"/>
          <w:highlight w:val="none"/>
        </w:rPr>
        <w:t>940</w:t>
      </w:r>
      <w:r>
        <w:rPr>
          <w:rFonts w:hint="eastAsia" w:ascii="宋体" w:hAnsi="宋体" w:cs="宋体"/>
          <w:kern w:val="0"/>
          <w:sz w:val="24"/>
          <w:szCs w:val="24"/>
          <w:highlight w:val="none"/>
          <w:lang w:val="en-US" w:eastAsia="zh-CN"/>
        </w:rPr>
        <w:t>.00</w:t>
      </w:r>
      <w:r>
        <w:rPr>
          <w:rFonts w:hint="eastAsia" w:ascii="宋体" w:hAnsi="宋体" w:cs="宋体"/>
          <w:kern w:val="0"/>
          <w:sz w:val="24"/>
          <w:szCs w:val="24"/>
          <w:highlight w:val="none"/>
        </w:rPr>
        <w:t>元（大写：</w:t>
      </w:r>
      <w:r>
        <w:rPr>
          <w:rFonts w:hint="eastAsia" w:ascii="宋体" w:hAnsi="宋体" w:cs="宋体"/>
          <w:kern w:val="0"/>
          <w:sz w:val="24"/>
          <w:szCs w:val="24"/>
          <w:highlight w:val="none"/>
          <w:lang w:val="en-US" w:eastAsia="zh-CN"/>
        </w:rPr>
        <w:t>贰拾贰万陆仟玖佰肆拾元</w:t>
      </w:r>
      <w:r>
        <w:rPr>
          <w:rFonts w:hint="eastAsia" w:ascii="宋体" w:hAnsi="宋体" w:cs="宋体"/>
          <w:kern w:val="0"/>
          <w:sz w:val="24"/>
          <w:szCs w:val="24"/>
          <w:highlight w:val="none"/>
        </w:rPr>
        <w:t>整）。</w:t>
      </w:r>
    </w:p>
    <w:p w14:paraId="3F97738E">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1.6采购需求：依据《昆明市盘龙区机关事业单位编外聘用人员管理工作组关于印发&lt;关于清理规范盘龙区街道、社区编外聘用人员管理工作的实施方案（试行）&gt;的通知》要求，按照“养事不养人”原则，街道“两站两员”专职交通安全员、交通一级劝导员、街道门卫人员实行购买服务。（详见招标文件第五章）；</w:t>
      </w:r>
    </w:p>
    <w:p w14:paraId="0C1D18FF">
      <w:pPr>
        <w:spacing w:line="360" w:lineRule="auto"/>
        <w:ind w:firstLine="480" w:firstLineChars="200"/>
        <w:rPr>
          <w:rFonts w:hint="eastAsia" w:ascii="宋体" w:hAnsi="宋体" w:cs="宋体"/>
          <w:sz w:val="24"/>
          <w:szCs w:val="24"/>
          <w:highlight w:val="none"/>
        </w:rPr>
      </w:pPr>
      <w:bookmarkStart w:id="8" w:name="_Toc28359090"/>
      <w:bookmarkStart w:id="9" w:name="_Toc35393630"/>
      <w:bookmarkStart w:id="10" w:name="_Toc35393799"/>
      <w:bookmarkStart w:id="11" w:name="_Toc28359013"/>
      <w:r>
        <w:rPr>
          <w:rFonts w:hint="eastAsia" w:ascii="宋体" w:hAnsi="宋体" w:cs="宋体"/>
          <w:kern w:val="0"/>
          <w:sz w:val="24"/>
          <w:szCs w:val="24"/>
          <w:highlight w:val="none"/>
        </w:rPr>
        <w:t>1.7</w:t>
      </w:r>
      <w:r>
        <w:rPr>
          <w:rFonts w:hint="eastAsia" w:ascii="宋体" w:hAnsi="宋体" w:cs="宋体"/>
          <w:sz w:val="24"/>
          <w:szCs w:val="24"/>
          <w:highlight w:val="none"/>
        </w:rPr>
        <w:t>合同履行期限：自合同签订之日起至2024年12月</w:t>
      </w:r>
      <w:r>
        <w:rPr>
          <w:rFonts w:hint="eastAsia" w:ascii="宋体" w:hAnsi="宋体" w:cs="宋体"/>
          <w:sz w:val="24"/>
          <w:szCs w:val="24"/>
          <w:highlight w:val="none"/>
          <w:lang w:val="en-US" w:eastAsia="zh-CN"/>
        </w:rPr>
        <w:t>31日</w:t>
      </w:r>
      <w:r>
        <w:rPr>
          <w:rFonts w:hint="eastAsia" w:ascii="宋体" w:hAnsi="宋体" w:cs="宋体"/>
          <w:sz w:val="24"/>
          <w:szCs w:val="24"/>
          <w:highlight w:val="none"/>
        </w:rPr>
        <w:t>。</w:t>
      </w:r>
    </w:p>
    <w:p w14:paraId="57B12C34">
      <w:pPr>
        <w:spacing w:line="360" w:lineRule="auto"/>
        <w:ind w:firstLine="480" w:firstLineChars="200"/>
        <w:rPr>
          <w:rFonts w:hint="eastAsia" w:ascii="宋体" w:hAnsi="宋体" w:cs="宋体"/>
          <w:sz w:val="24"/>
          <w:szCs w:val="24"/>
        </w:rPr>
      </w:pPr>
      <w:r>
        <w:rPr>
          <w:rFonts w:hint="eastAsia" w:ascii="宋体" w:hAnsi="宋体" w:cs="宋体"/>
          <w:kern w:val="0"/>
          <w:sz w:val="24"/>
          <w:szCs w:val="24"/>
        </w:rPr>
        <w:t>1.8</w:t>
      </w:r>
      <w:r>
        <w:rPr>
          <w:rFonts w:hint="eastAsia" w:ascii="宋体" w:hAnsi="宋体" w:cs="宋体"/>
          <w:sz w:val="24"/>
          <w:szCs w:val="24"/>
        </w:rPr>
        <w:t>本项目（否）接受联合体。</w:t>
      </w:r>
    </w:p>
    <w:p w14:paraId="659BCE84">
      <w:pPr>
        <w:spacing w:line="360" w:lineRule="auto"/>
        <w:rPr>
          <w:rFonts w:hint="eastAsia" w:ascii="宋体" w:hAnsi="宋体" w:cs="宋体"/>
          <w:b/>
          <w:sz w:val="24"/>
          <w:szCs w:val="24"/>
          <w:highlight w:val="none"/>
        </w:rPr>
      </w:pPr>
      <w:r>
        <w:rPr>
          <w:rFonts w:hint="eastAsia" w:ascii="宋体" w:hAnsi="宋体" w:cs="宋体"/>
          <w:b/>
          <w:sz w:val="24"/>
          <w:szCs w:val="24"/>
          <w:highlight w:val="none"/>
        </w:rPr>
        <w:t>二、申请人的资格要求</w:t>
      </w:r>
      <w:bookmarkEnd w:id="8"/>
      <w:bookmarkEnd w:id="9"/>
      <w:bookmarkEnd w:id="10"/>
      <w:bookmarkEnd w:id="11"/>
    </w:p>
    <w:p w14:paraId="241F46F4">
      <w:pPr>
        <w:widowControl/>
        <w:spacing w:line="360" w:lineRule="auto"/>
        <w:ind w:firstLine="480" w:firstLineChars="200"/>
        <w:rPr>
          <w:rFonts w:hint="eastAsia" w:ascii="宋体" w:hAnsi="宋体" w:cs="宋体"/>
          <w:kern w:val="0"/>
          <w:sz w:val="24"/>
          <w:szCs w:val="24"/>
          <w:highlight w:val="none"/>
        </w:rPr>
      </w:pPr>
      <w:bookmarkStart w:id="12" w:name="_Toc35393800"/>
      <w:bookmarkStart w:id="13" w:name="_Toc35393631"/>
      <w:bookmarkStart w:id="14" w:name="_Toc28359014"/>
      <w:bookmarkStart w:id="15" w:name="_Toc28359091"/>
      <w:r>
        <w:rPr>
          <w:rFonts w:hint="eastAsia" w:ascii="宋体" w:hAnsi="宋体" w:cs="宋体"/>
          <w:kern w:val="0"/>
          <w:sz w:val="24"/>
          <w:szCs w:val="24"/>
          <w:highlight w:val="none"/>
        </w:rPr>
        <w:t>2.1供应商必须符合《中华人民共和国政府采购法》第二十二条的相关规定；</w:t>
      </w:r>
    </w:p>
    <w:p w14:paraId="69832727">
      <w:pPr>
        <w:widowControl/>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（1）在中华人民共和国境内依法成立，具有独立承担民事责任的能力，提供法人或者其他组织的营业执照或其他法定凭证等证明文件。</w:t>
      </w:r>
    </w:p>
    <w:p w14:paraId="119147C6">
      <w:pPr>
        <w:widowControl/>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2）具有良好的商业信誉和健全的财务会计制度，提供2022年或2023年经第三方审计的审计报告；成立不满1年的，提供自成立至今的财务报表，若不能提供上述审计报告及财务报表的可提供开标时间前二个月内开户银行出具的资信证明或资金存款证明。</w:t>
      </w:r>
    </w:p>
    <w:p w14:paraId="14F0F56B">
      <w:pPr>
        <w:widowControl/>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（3）供应商有依法缴纳税收和社会保障资金的良好记录</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具有依法缴纳税收和社会保障资金的良好记录，提供2023年9月至今任意3个月依法缴纳税收和缴纳社会保障资金的证明（成立未满6个月的提供成立以来的税收和社保资金缴纳凭证或相关情况说明；依法免税或不需要缴纳社会保障资金的投标人，应提供相应文件证明其依法免税或不需要缴纳社会保障资金）。</w:t>
      </w:r>
    </w:p>
    <w:p w14:paraId="229D23E6">
      <w:pPr>
        <w:widowControl/>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（4）供应商具有履行合同所必需的设备和专业技术能力（提供承诺书）。</w:t>
      </w:r>
    </w:p>
    <w:p w14:paraId="10F4CC79">
      <w:pPr>
        <w:widowControl/>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（5）供应商必须提供"参加本项目政府采购活动前3年内在经营活动中没有重大违法记录的书面声明"（重大违法记录是指</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rPr>
        <w:t>因违法经营受到刑事处罚或者责令停产停业、吊销许可证或者执照、较大数额罚款等行政处罚）。</w:t>
      </w:r>
    </w:p>
    <w:p w14:paraId="38306956">
      <w:pPr>
        <w:widowControl/>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（6）法律、行政法规规定的其他条件：</w:t>
      </w:r>
    </w:p>
    <w:p w14:paraId="1235E3D6">
      <w:pPr>
        <w:widowControl/>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1）中标通知书发出前，采购人通过“中国裁判文书网”查询中标人自本招标公告发布日前三年的行贿犯罪档案，若中标人有行贿犯罪情形的取消中标人资格。</w:t>
      </w:r>
    </w:p>
    <w:p w14:paraId="4B93556F">
      <w:pPr>
        <w:widowControl/>
        <w:spacing w:line="360" w:lineRule="auto"/>
        <w:ind w:firstLine="480" w:firstLineChars="200"/>
        <w:rPr>
          <w:rFonts w:ascii="宋体" w:hAnsi="宋体" w:cs="宋体"/>
          <w:kern w:val="0"/>
          <w:sz w:val="24"/>
          <w:szCs w:val="24"/>
          <w:highlight w:val="none"/>
        </w:rPr>
      </w:pPr>
      <w:r>
        <w:rPr>
          <w:rFonts w:hint="eastAsia" w:ascii="宋体" w:hAnsi="宋体" w:cs="宋体"/>
          <w:kern w:val="0"/>
          <w:sz w:val="24"/>
          <w:szCs w:val="24"/>
          <w:highlight w:val="none"/>
        </w:rPr>
        <w:t>2）信誉要求：投标人应在“信用中国”网站(www.creditchina.gov.cn)未被列入失信被执行人记录、重大税收违法失信主体且在中国政府采购网(www.ccgp.gov.cn)没有政府采购严重违法失信行为记录。（查询结果以采购人、采购代理机构查询结果为准）。</w:t>
      </w:r>
    </w:p>
    <w:p w14:paraId="421CB9B4">
      <w:pPr>
        <w:spacing w:line="360" w:lineRule="auto"/>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2.2落实政府采购政策需满足的资格要求：</w:t>
      </w:r>
    </w:p>
    <w:p w14:paraId="3BB74586">
      <w:pPr>
        <w:pStyle w:val="7"/>
        <w:ind w:firstLine="480"/>
        <w:rPr>
          <w:rFonts w:hint="eastAsia" w:ascii="宋体" w:hAnsi="宋体" w:cs="宋体"/>
          <w:kern w:val="0"/>
          <w:highlight w:val="none"/>
        </w:rPr>
      </w:pPr>
      <w:r>
        <w:rPr>
          <w:rFonts w:hint="eastAsia" w:ascii="宋体" w:hAnsi="宋体" w:cs="宋体"/>
          <w:highlight w:val="none"/>
        </w:rPr>
        <w:t>■</w:t>
      </w:r>
      <w:r>
        <w:rPr>
          <w:rFonts w:hint="eastAsia" w:ascii="宋体" w:hAnsi="宋体" w:cs="宋体"/>
          <w:kern w:val="0"/>
          <w:highlight w:val="none"/>
        </w:rPr>
        <w:t>本项目不专门面向中小企业预留采购份额；（1）</w:t>
      </w:r>
      <w:r>
        <w:rPr>
          <w:rFonts w:hint="eastAsia" w:ascii="宋体" w:hAnsi="宋体" w:cs="宋体"/>
          <w:kern w:val="0"/>
          <w:highlight w:val="none"/>
          <w:lang w:eastAsia="zh-CN"/>
        </w:rPr>
        <w:t>滇源街道办事处2024年“两站两员”专职交通安全员、交通一级劝导员购买服务</w:t>
      </w:r>
      <w:r>
        <w:rPr>
          <w:rFonts w:hint="eastAsia" w:ascii="宋体" w:hAnsi="宋体" w:cs="宋体"/>
          <w:kern w:val="0"/>
          <w:highlight w:val="none"/>
        </w:rPr>
        <w:t>：小微企业价格扣除优惠比例:10%。</w:t>
      </w:r>
    </w:p>
    <w:p w14:paraId="0F8DA9FC">
      <w:pPr>
        <w:pStyle w:val="7"/>
        <w:ind w:firstLine="480"/>
        <w:rPr>
          <w:rFonts w:hint="eastAsia" w:ascii="宋体" w:hAnsi="宋体" w:cs="宋体"/>
          <w:kern w:val="0"/>
          <w:highlight w:val="none"/>
        </w:rPr>
      </w:pPr>
      <w:r>
        <w:rPr>
          <w:rFonts w:hint="eastAsia" w:ascii="宋体" w:hAnsi="宋体" w:cs="宋体"/>
          <w:highlight w:val="none"/>
        </w:rPr>
        <w:t>□</w:t>
      </w:r>
      <w:r>
        <w:rPr>
          <w:rFonts w:hint="eastAsia" w:ascii="宋体" w:hAnsi="宋体" w:cs="宋体"/>
          <w:kern w:val="0"/>
          <w:highlight w:val="none"/>
        </w:rPr>
        <w:t>本项目专门面向中小微企业采购；即：提供的货物全部由符合政策要求的中小/小微企业制造、服务全部由符合政策要求的中小/小微企业承接。</w:t>
      </w:r>
    </w:p>
    <w:p w14:paraId="5D14C03D">
      <w:pPr>
        <w:spacing w:line="360" w:lineRule="auto"/>
        <w:ind w:firstLine="482" w:firstLineChars="200"/>
        <w:rPr>
          <w:rFonts w:hint="eastAsia" w:ascii="宋体" w:hAnsi="宋体" w:cs="宋体"/>
          <w:b/>
          <w:bCs/>
          <w:kern w:val="0"/>
          <w:sz w:val="24"/>
          <w:szCs w:val="24"/>
          <w:highlight w:val="none"/>
        </w:rPr>
      </w:pPr>
      <w:r>
        <w:rPr>
          <w:rFonts w:hint="eastAsia" w:ascii="宋体" w:hAnsi="宋体" w:cs="宋体"/>
          <w:b/>
          <w:bCs/>
          <w:kern w:val="0"/>
          <w:sz w:val="24"/>
          <w:szCs w:val="24"/>
          <w:highlight w:val="none"/>
        </w:rPr>
        <w:t>2.3本项目的特定资格要求：</w:t>
      </w:r>
    </w:p>
    <w:p w14:paraId="3C56A4A8">
      <w:pPr>
        <w:spacing w:line="360" w:lineRule="auto"/>
        <w:rPr>
          <w:rFonts w:hint="eastAsia" w:ascii="宋体" w:hAnsi="宋体" w:cs="宋体"/>
          <w:kern w:val="0"/>
          <w:sz w:val="24"/>
          <w:szCs w:val="24"/>
          <w:highlight w:val="none"/>
          <w:lang w:val="en-US" w:eastAsia="zh-CN"/>
        </w:rPr>
      </w:pPr>
      <w:r>
        <w:rPr>
          <w:rFonts w:hint="eastAsia" w:ascii="宋体" w:hAnsi="宋体" w:cs="宋体"/>
          <w:kern w:val="0"/>
          <w:sz w:val="24"/>
          <w:szCs w:val="24"/>
          <w:highlight w:val="none"/>
          <w:lang w:val="en-US" w:eastAsia="zh-CN"/>
        </w:rPr>
        <w:t>无</w:t>
      </w:r>
    </w:p>
    <w:p w14:paraId="1D129A5C">
      <w:pPr>
        <w:spacing w:line="360" w:lineRule="auto"/>
        <w:rPr>
          <w:rFonts w:hint="eastAsia" w:ascii="宋体" w:hAnsi="宋体" w:cs="宋体"/>
          <w:b/>
          <w:sz w:val="24"/>
          <w:szCs w:val="24"/>
        </w:rPr>
      </w:pPr>
      <w:r>
        <w:rPr>
          <w:rFonts w:hint="eastAsia" w:ascii="宋体" w:hAnsi="宋体" w:cs="宋体"/>
          <w:b/>
          <w:sz w:val="24"/>
          <w:szCs w:val="24"/>
        </w:rPr>
        <w:t>三、获取采购文件</w:t>
      </w:r>
      <w:bookmarkEnd w:id="12"/>
      <w:bookmarkEnd w:id="13"/>
      <w:bookmarkEnd w:id="14"/>
      <w:bookmarkEnd w:id="15"/>
    </w:p>
    <w:p w14:paraId="2DB06965">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时间：2024年</w:t>
      </w:r>
      <w:r>
        <w:rPr>
          <w:rFonts w:hint="eastAsia" w:ascii="宋体" w:hAnsi="宋体" w:cs="宋体"/>
          <w:kern w:val="0"/>
          <w:sz w:val="24"/>
          <w:szCs w:val="24"/>
          <w:lang w:val="en-US" w:eastAsia="zh-CN"/>
        </w:rPr>
        <w:t>11</w:t>
      </w:r>
      <w:r>
        <w:rPr>
          <w:rFonts w:hint="eastAsia" w:ascii="宋体" w:hAnsi="宋体" w:cs="宋体"/>
          <w:kern w:val="0"/>
          <w:sz w:val="24"/>
          <w:szCs w:val="24"/>
        </w:rPr>
        <w:t>月</w:t>
      </w:r>
      <w:r>
        <w:rPr>
          <w:rFonts w:hint="eastAsia" w:ascii="宋体" w:hAnsi="宋体" w:cs="宋体"/>
          <w:kern w:val="0"/>
          <w:sz w:val="24"/>
          <w:szCs w:val="24"/>
          <w:lang w:val="en-US" w:eastAsia="zh-CN"/>
        </w:rPr>
        <w:t>14</w:t>
      </w:r>
      <w:r>
        <w:rPr>
          <w:rFonts w:hint="eastAsia" w:ascii="宋体" w:hAnsi="宋体" w:cs="宋体"/>
          <w:kern w:val="0"/>
          <w:sz w:val="24"/>
          <w:szCs w:val="24"/>
        </w:rPr>
        <w:t>日至2024年</w:t>
      </w:r>
      <w:r>
        <w:rPr>
          <w:rFonts w:hint="eastAsia" w:ascii="宋体" w:hAnsi="宋体" w:cs="宋体"/>
          <w:kern w:val="0"/>
          <w:sz w:val="24"/>
          <w:szCs w:val="24"/>
          <w:lang w:val="en-US" w:eastAsia="zh-CN"/>
        </w:rPr>
        <w:t>11</w:t>
      </w:r>
      <w:r>
        <w:rPr>
          <w:rFonts w:hint="eastAsia" w:ascii="宋体" w:hAnsi="宋体" w:cs="宋体"/>
          <w:kern w:val="0"/>
          <w:sz w:val="24"/>
          <w:szCs w:val="24"/>
        </w:rPr>
        <w:t>月</w:t>
      </w:r>
      <w:r>
        <w:rPr>
          <w:rFonts w:hint="eastAsia" w:ascii="宋体" w:hAnsi="宋体" w:cs="宋体"/>
          <w:kern w:val="0"/>
          <w:sz w:val="24"/>
          <w:szCs w:val="24"/>
          <w:lang w:val="en-US" w:eastAsia="zh-CN"/>
        </w:rPr>
        <w:t>21</w:t>
      </w:r>
      <w:r>
        <w:rPr>
          <w:rFonts w:hint="eastAsia" w:ascii="宋体" w:hAnsi="宋体" w:cs="宋体"/>
          <w:kern w:val="0"/>
          <w:sz w:val="24"/>
          <w:szCs w:val="24"/>
        </w:rPr>
        <w:t>日，每天上午00:00至12:00，下午12:01至23:59（北京时间，法定节假日除外）。</w:t>
      </w:r>
    </w:p>
    <w:p w14:paraId="5675A8E0">
      <w:pPr>
        <w:spacing w:line="360" w:lineRule="auto"/>
        <w:ind w:firstLine="480" w:firstLineChars="200"/>
        <w:rPr>
          <w:rFonts w:hint="eastAsia" w:ascii="宋体" w:hAnsi="宋体" w:cs="宋体"/>
          <w:sz w:val="24"/>
          <w:szCs w:val="24"/>
          <w:u w:val="single"/>
        </w:rPr>
      </w:pPr>
      <w:r>
        <w:rPr>
          <w:rFonts w:hint="eastAsia" w:ascii="宋体" w:hAnsi="宋体" w:cs="宋体"/>
          <w:sz w:val="24"/>
          <w:szCs w:val="24"/>
        </w:rPr>
        <w:t>地点：</w:t>
      </w:r>
      <w:r>
        <w:rPr>
          <w:rFonts w:hint="eastAsia" w:ascii="宋体" w:hAnsi="宋体" w:cs="宋体"/>
          <w:bCs/>
          <w:sz w:val="24"/>
          <w:szCs w:val="24"/>
        </w:rPr>
        <w:t>本项目不发放纸质采购文件，供应商可自行在“政采云”平台（http：//www.zcygov.cn）下载采购文件（操作路径：登录“政采云”平台-项目采购-获取采购文件-找到本项目-点击“申请获取采购文件”），电子响应文件制作需要基于“政采云”平台（http：//www.zcygov.cn）获取的采购文件编制</w:t>
      </w:r>
      <w:r>
        <w:rPr>
          <w:rFonts w:hint="eastAsia" w:ascii="宋体" w:hAnsi="宋体" w:cs="宋体"/>
          <w:sz w:val="24"/>
          <w:szCs w:val="24"/>
        </w:rPr>
        <w:t>。</w:t>
      </w:r>
    </w:p>
    <w:p w14:paraId="60C99D71">
      <w:pPr>
        <w:spacing w:line="360" w:lineRule="auto"/>
        <w:ind w:firstLine="480" w:firstLineChars="200"/>
        <w:rPr>
          <w:rFonts w:hint="eastAsia" w:ascii="宋体" w:hAnsi="宋体" w:cs="宋体"/>
          <w:sz w:val="24"/>
          <w:szCs w:val="24"/>
        </w:rPr>
      </w:pPr>
      <w:r>
        <w:rPr>
          <w:rFonts w:hint="eastAsia" w:ascii="宋体" w:hAnsi="宋体" w:cs="宋体"/>
          <w:sz w:val="24"/>
          <w:szCs w:val="24"/>
        </w:rPr>
        <w:t>方式：1.凡有意参加磋商的供应商，须在政采云平台办理数字证书（CA），CA领链接：https://middle.zcygov.cn/ca/apply/list?_app_=zcy.sys，并在政采云绑定数字证书（CA）后在网上获取采购文件及其他采购资料，数字证书（CA）详见其办理流程。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w:t>
      </w:r>
    </w:p>
    <w:p w14:paraId="0FF1249B">
      <w:pPr>
        <w:spacing w:line="360" w:lineRule="auto"/>
        <w:ind w:firstLine="540"/>
        <w:rPr>
          <w:rFonts w:hint="eastAsia" w:ascii="宋体" w:hAnsi="宋体" w:cs="宋体"/>
          <w:kern w:val="0"/>
          <w:sz w:val="24"/>
          <w:szCs w:val="24"/>
        </w:rPr>
      </w:pPr>
      <w:r>
        <w:rPr>
          <w:rFonts w:hint="eastAsia" w:ascii="宋体" w:hAnsi="宋体" w:cs="宋体"/>
          <w:sz w:val="24"/>
          <w:szCs w:val="24"/>
        </w:rPr>
        <w:t>2.按上述要求获取文件的供应商视为合法获取了本项目采购文件，具备参与本项目的资格。</w:t>
      </w:r>
    </w:p>
    <w:p w14:paraId="7463C81C">
      <w:pPr>
        <w:spacing w:line="360" w:lineRule="auto"/>
        <w:rPr>
          <w:rFonts w:hint="eastAsia" w:ascii="宋体" w:hAnsi="宋体" w:cs="宋体"/>
          <w:b/>
          <w:sz w:val="24"/>
          <w:szCs w:val="24"/>
        </w:rPr>
      </w:pPr>
      <w:bookmarkStart w:id="16" w:name="_Toc28359015"/>
      <w:bookmarkStart w:id="17" w:name="_Toc35393801"/>
      <w:bookmarkStart w:id="18" w:name="_Toc28359092"/>
      <w:bookmarkStart w:id="19" w:name="_Toc35393632"/>
      <w:r>
        <w:rPr>
          <w:rFonts w:hint="eastAsia" w:ascii="宋体" w:hAnsi="宋体" w:cs="宋体"/>
          <w:b/>
          <w:sz w:val="24"/>
          <w:szCs w:val="24"/>
        </w:rPr>
        <w:t>四、响应文件提交</w:t>
      </w:r>
      <w:bookmarkEnd w:id="16"/>
      <w:bookmarkEnd w:id="17"/>
      <w:bookmarkEnd w:id="18"/>
      <w:bookmarkEnd w:id="19"/>
    </w:p>
    <w:p w14:paraId="33896727">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截止时间：2024年</w:t>
      </w:r>
      <w:r>
        <w:rPr>
          <w:rFonts w:hint="eastAsia" w:ascii="宋体" w:hAnsi="宋体" w:cs="宋体"/>
          <w:kern w:val="0"/>
          <w:sz w:val="24"/>
          <w:szCs w:val="24"/>
          <w:lang w:val="en-US" w:eastAsia="zh-CN"/>
        </w:rPr>
        <w:t>11</w:t>
      </w:r>
      <w:r>
        <w:rPr>
          <w:rFonts w:hint="eastAsia" w:ascii="宋体" w:hAnsi="宋体" w:cs="宋体"/>
          <w:kern w:val="0"/>
          <w:sz w:val="24"/>
          <w:szCs w:val="24"/>
        </w:rPr>
        <w:t>月</w:t>
      </w:r>
      <w:r>
        <w:rPr>
          <w:rFonts w:hint="eastAsia" w:ascii="宋体" w:hAnsi="宋体" w:cs="宋体"/>
          <w:kern w:val="0"/>
          <w:sz w:val="24"/>
          <w:szCs w:val="24"/>
          <w:lang w:val="en-US" w:eastAsia="zh-CN"/>
        </w:rPr>
        <w:t>25</w:t>
      </w:r>
      <w:r>
        <w:rPr>
          <w:rFonts w:hint="eastAsia" w:ascii="宋体" w:hAnsi="宋体" w:cs="宋体"/>
          <w:kern w:val="0"/>
          <w:sz w:val="24"/>
          <w:szCs w:val="24"/>
        </w:rPr>
        <w:t>日09点30分（北京时间）。</w:t>
      </w:r>
    </w:p>
    <w:p w14:paraId="5D54A274">
      <w:pPr>
        <w:pStyle w:val="3"/>
        <w:tabs>
          <w:tab w:val="left" w:pos="750"/>
        </w:tabs>
        <w:spacing w:line="360" w:lineRule="auto"/>
        <w:ind w:firstLine="480"/>
        <w:rPr>
          <w:rFonts w:hint="eastAsia" w:ascii="宋体" w:hAnsi="宋体" w:cs="宋体"/>
          <w:sz w:val="24"/>
          <w:szCs w:val="24"/>
        </w:rPr>
      </w:pPr>
      <w:r>
        <w:rPr>
          <w:rFonts w:hint="eastAsia" w:ascii="宋体" w:hAnsi="宋体" w:cs="宋体"/>
          <w:kern w:val="0"/>
          <w:sz w:val="24"/>
          <w:szCs w:val="24"/>
        </w:rPr>
        <w:t>地点：</w:t>
      </w:r>
      <w:r>
        <w:rPr>
          <w:rFonts w:hint="eastAsia" w:ascii="宋体" w:hAnsi="宋体" w:cs="宋体"/>
          <w:sz w:val="24"/>
          <w:szCs w:val="24"/>
        </w:rPr>
        <w:t>供应商应按照本项目采购文件和“政采云”平台的要求编制、加密后在响应文件提交截止时间前上传至“政采云”平台，响应文件提交截止时间前未完成响应文件上传的，视为撤回响应文件。供应商在“政采云”平台提交电子版响应文件时，请填写参加远程采购活动经办人联系方式。</w:t>
      </w:r>
    </w:p>
    <w:p w14:paraId="6C803862">
      <w:pPr>
        <w:pStyle w:val="3"/>
        <w:tabs>
          <w:tab w:val="left" w:pos="750"/>
        </w:tabs>
        <w:spacing w:line="360" w:lineRule="auto"/>
        <w:ind w:firstLine="482"/>
        <w:rPr>
          <w:rFonts w:hint="eastAsia" w:ascii="宋体" w:hAnsi="宋体" w:cs="宋体"/>
          <w:kern w:val="0"/>
          <w:sz w:val="24"/>
          <w:szCs w:val="24"/>
        </w:rPr>
      </w:pPr>
      <w:r>
        <w:rPr>
          <w:rFonts w:hint="eastAsia" w:ascii="宋体" w:hAnsi="宋体" w:cs="宋体"/>
          <w:b/>
          <w:sz w:val="24"/>
          <w:szCs w:val="24"/>
        </w:rPr>
        <w:t>注：供应商应当在竞争性磋商文件要求的截止时间前，将响应文件上传至“政采云”平台。</w:t>
      </w:r>
    </w:p>
    <w:p w14:paraId="5BA8943E">
      <w:pPr>
        <w:spacing w:line="360" w:lineRule="auto"/>
        <w:rPr>
          <w:rFonts w:hint="eastAsia" w:ascii="宋体" w:hAnsi="宋体" w:cs="宋体"/>
          <w:b/>
          <w:sz w:val="24"/>
          <w:szCs w:val="24"/>
        </w:rPr>
      </w:pPr>
      <w:bookmarkStart w:id="20" w:name="_Toc35393802"/>
      <w:bookmarkStart w:id="21" w:name="_Toc35393633"/>
      <w:bookmarkStart w:id="22" w:name="_Toc28359016"/>
      <w:bookmarkStart w:id="23" w:name="_Toc28359093"/>
      <w:r>
        <w:rPr>
          <w:rFonts w:hint="eastAsia" w:ascii="宋体" w:hAnsi="宋体" w:cs="宋体"/>
          <w:b/>
          <w:sz w:val="24"/>
          <w:szCs w:val="24"/>
        </w:rPr>
        <w:t>五、开启</w:t>
      </w:r>
      <w:bookmarkEnd w:id="20"/>
      <w:bookmarkEnd w:id="21"/>
      <w:bookmarkEnd w:id="22"/>
      <w:bookmarkEnd w:id="23"/>
    </w:p>
    <w:p w14:paraId="23D24BEE">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时间：2024年</w:t>
      </w:r>
      <w:r>
        <w:rPr>
          <w:rFonts w:hint="eastAsia" w:ascii="宋体" w:hAnsi="宋体" w:cs="宋体"/>
          <w:kern w:val="0"/>
          <w:sz w:val="24"/>
          <w:szCs w:val="24"/>
          <w:lang w:val="en-US" w:eastAsia="zh-CN"/>
        </w:rPr>
        <w:t>11</w:t>
      </w:r>
      <w:r>
        <w:rPr>
          <w:rFonts w:hint="eastAsia" w:ascii="宋体" w:hAnsi="宋体" w:cs="宋体"/>
          <w:kern w:val="0"/>
          <w:sz w:val="24"/>
          <w:szCs w:val="24"/>
        </w:rPr>
        <w:t>月</w:t>
      </w:r>
      <w:r>
        <w:rPr>
          <w:rFonts w:hint="eastAsia" w:ascii="宋体" w:hAnsi="宋体" w:cs="宋体"/>
          <w:kern w:val="0"/>
          <w:sz w:val="24"/>
          <w:szCs w:val="24"/>
          <w:lang w:val="en-US" w:eastAsia="zh-CN"/>
        </w:rPr>
        <w:t>25</w:t>
      </w:r>
      <w:r>
        <w:rPr>
          <w:rFonts w:hint="eastAsia" w:ascii="宋体" w:hAnsi="宋体" w:cs="宋体"/>
          <w:kern w:val="0"/>
          <w:sz w:val="24"/>
          <w:szCs w:val="24"/>
        </w:rPr>
        <w:t>日09点30分（北京时间）。</w:t>
      </w:r>
    </w:p>
    <w:p w14:paraId="70178AF8">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地点：“政采云”平台开标大厅。</w:t>
      </w:r>
    </w:p>
    <w:p w14:paraId="6113E922">
      <w:pPr>
        <w:spacing w:line="360" w:lineRule="auto"/>
        <w:rPr>
          <w:rFonts w:hint="eastAsia" w:ascii="宋体" w:hAnsi="宋体" w:cs="宋体"/>
          <w:b/>
          <w:sz w:val="24"/>
          <w:szCs w:val="24"/>
        </w:rPr>
      </w:pPr>
      <w:bookmarkStart w:id="24" w:name="_Toc28359017"/>
      <w:bookmarkStart w:id="25" w:name="_Toc35393803"/>
      <w:bookmarkStart w:id="26" w:name="_Toc28359094"/>
      <w:bookmarkStart w:id="27" w:name="_Toc35393634"/>
      <w:r>
        <w:rPr>
          <w:rFonts w:hint="eastAsia" w:ascii="宋体" w:hAnsi="宋体" w:cs="宋体"/>
          <w:b/>
          <w:sz w:val="24"/>
          <w:szCs w:val="24"/>
        </w:rPr>
        <w:t>六、公告期限</w:t>
      </w:r>
      <w:bookmarkEnd w:id="24"/>
      <w:bookmarkEnd w:id="25"/>
      <w:bookmarkEnd w:id="26"/>
      <w:bookmarkEnd w:id="27"/>
    </w:p>
    <w:p w14:paraId="06B6BB1B">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自本公告发布之日起5个工作日。</w:t>
      </w:r>
    </w:p>
    <w:p w14:paraId="12076E22">
      <w:pPr>
        <w:spacing w:line="360" w:lineRule="auto"/>
        <w:rPr>
          <w:rFonts w:hint="eastAsia" w:ascii="宋体" w:hAnsi="宋体" w:cs="宋体"/>
          <w:b/>
          <w:sz w:val="24"/>
          <w:szCs w:val="24"/>
        </w:rPr>
      </w:pPr>
      <w:bookmarkStart w:id="28" w:name="_Toc35393635"/>
      <w:bookmarkStart w:id="29" w:name="_Toc35393804"/>
      <w:r>
        <w:rPr>
          <w:rFonts w:hint="eastAsia" w:ascii="宋体" w:hAnsi="宋体" w:cs="宋体"/>
          <w:b/>
          <w:sz w:val="24"/>
          <w:szCs w:val="24"/>
        </w:rPr>
        <w:t>七、其他补充事宜</w:t>
      </w:r>
      <w:bookmarkEnd w:id="28"/>
      <w:bookmarkEnd w:id="29"/>
    </w:p>
    <w:p w14:paraId="779D6F7D">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1.本项目执行政府招标促进中小企业发展、支持监狱企业、促进残疾人就业等政府招标政策；</w:t>
      </w:r>
    </w:p>
    <w:p w14:paraId="6E715C6B">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2.本次招标采购的招标公告、补遗、补充、更正、答疑、中标（成交）公告、废标公告，我公司通过以下网站发布公告，请各投标人留意：云南省政府采购网、“政采云”平台；</w:t>
      </w:r>
    </w:p>
    <w:p w14:paraId="68C67C10">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3.开标方式：网上开标 ；</w:t>
      </w:r>
    </w:p>
    <w:p w14:paraId="26D71912">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4.投标有效期(日历天)：90 ；</w:t>
      </w:r>
    </w:p>
    <w:p w14:paraId="64AB1A14">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5.是否需要缴纳投标保证金：否。</w:t>
      </w:r>
    </w:p>
    <w:p w14:paraId="6B5AF626">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6.逾期上传或者未按要求上传的响应文件，将被拒收。</w:t>
      </w:r>
    </w:p>
    <w:p w14:paraId="15C0D8C9">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7.本项目公告在《云南省政府采购网》（http://www.yngp.com/）、“政采云”平台（https://www.zcygov.cn/）上发布，采购人及采购代理机构对其他网站或媒体转载的公告及公告内容不承担任何法律责任。</w:t>
      </w:r>
    </w:p>
    <w:p w14:paraId="00B478DE">
      <w:pPr>
        <w:spacing w:line="360" w:lineRule="auto"/>
        <w:rPr>
          <w:rFonts w:hint="eastAsia" w:ascii="宋体" w:hAnsi="宋体" w:cs="宋体"/>
          <w:b/>
          <w:sz w:val="24"/>
          <w:szCs w:val="24"/>
        </w:rPr>
      </w:pPr>
      <w:bookmarkStart w:id="30" w:name="_Toc28359095"/>
      <w:bookmarkStart w:id="31" w:name="_Toc35393636"/>
      <w:bookmarkStart w:id="32" w:name="_Toc35393805"/>
      <w:bookmarkStart w:id="33" w:name="_Toc28359018"/>
      <w:r>
        <w:rPr>
          <w:rFonts w:hint="eastAsia" w:ascii="宋体" w:hAnsi="宋体" w:cs="宋体"/>
          <w:b/>
          <w:sz w:val="24"/>
          <w:szCs w:val="24"/>
        </w:rPr>
        <w:t>八、凡对本次采购提出询问，请按以下方式联系</w:t>
      </w:r>
      <w:bookmarkEnd w:id="30"/>
      <w:bookmarkEnd w:id="31"/>
      <w:bookmarkEnd w:id="32"/>
      <w:bookmarkEnd w:id="33"/>
    </w:p>
    <w:p w14:paraId="1ACEAD37">
      <w:pPr>
        <w:spacing w:line="360" w:lineRule="auto"/>
        <w:ind w:firstLine="482" w:firstLineChars="200"/>
        <w:rPr>
          <w:rFonts w:hint="eastAsia" w:ascii="宋体" w:hAnsi="宋体" w:cs="宋体"/>
          <w:b/>
          <w:bCs/>
          <w:kern w:val="0"/>
          <w:sz w:val="24"/>
          <w:szCs w:val="24"/>
        </w:rPr>
      </w:pPr>
      <w:bookmarkStart w:id="34" w:name="_Toc35393806"/>
      <w:bookmarkStart w:id="35" w:name="_Toc28359096"/>
      <w:bookmarkStart w:id="36" w:name="_Toc28359019"/>
      <w:bookmarkStart w:id="37" w:name="_Toc35393637"/>
      <w:r>
        <w:rPr>
          <w:rFonts w:hint="eastAsia" w:ascii="宋体" w:hAnsi="宋体" w:cs="宋体"/>
          <w:b/>
          <w:bCs/>
          <w:kern w:val="0"/>
          <w:sz w:val="24"/>
          <w:szCs w:val="24"/>
        </w:rPr>
        <w:t>1.采购人信息</w:t>
      </w:r>
      <w:bookmarkEnd w:id="34"/>
      <w:bookmarkEnd w:id="35"/>
      <w:bookmarkEnd w:id="36"/>
      <w:bookmarkEnd w:id="37"/>
    </w:p>
    <w:p w14:paraId="06771D93">
      <w:pPr>
        <w:spacing w:line="360" w:lineRule="auto"/>
        <w:ind w:firstLine="480" w:firstLineChars="200"/>
        <w:rPr>
          <w:rFonts w:hint="eastAsia" w:ascii="宋体" w:hAnsi="宋体" w:cs="宋体"/>
          <w:kern w:val="0"/>
          <w:sz w:val="24"/>
          <w:szCs w:val="24"/>
        </w:rPr>
      </w:pPr>
      <w:bookmarkStart w:id="38" w:name="_Toc28359020"/>
      <w:bookmarkStart w:id="39" w:name="_Toc35393807"/>
      <w:bookmarkStart w:id="40" w:name="_Toc28359097"/>
      <w:bookmarkStart w:id="41" w:name="_Toc35393638"/>
      <w:r>
        <w:rPr>
          <w:rFonts w:hint="eastAsia" w:ascii="宋体" w:hAnsi="宋体" w:cs="宋体"/>
          <w:kern w:val="0"/>
          <w:sz w:val="24"/>
          <w:szCs w:val="24"/>
        </w:rPr>
        <w:t>名称：昆明市盘龙区人民政府滇源街道办事处</w:t>
      </w:r>
    </w:p>
    <w:p w14:paraId="544C1255">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地址：昆明市盘龙区滇源街道办事处滇源路238号</w:t>
      </w:r>
    </w:p>
    <w:p w14:paraId="31A53AE1">
      <w:pPr>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联 系 人：</w:t>
      </w:r>
      <w:r>
        <w:rPr>
          <w:rFonts w:hint="eastAsia" w:ascii="宋体" w:hAnsi="宋体" w:cs="宋体"/>
          <w:kern w:val="0"/>
          <w:sz w:val="24"/>
          <w:szCs w:val="24"/>
          <w:highlight w:val="none"/>
          <w:lang w:val="en-US" w:eastAsia="zh-CN"/>
        </w:rPr>
        <w:t>马兴旺</w:t>
      </w:r>
    </w:p>
    <w:p w14:paraId="530DD822">
      <w:pPr>
        <w:spacing w:line="360" w:lineRule="auto"/>
        <w:ind w:firstLine="480" w:firstLineChars="200"/>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rPr>
        <w:t>联系方式：</w:t>
      </w:r>
      <w:r>
        <w:rPr>
          <w:rFonts w:hint="eastAsia" w:ascii="宋体" w:hAnsi="宋体" w:cs="宋体"/>
          <w:kern w:val="0"/>
          <w:sz w:val="24"/>
          <w:szCs w:val="24"/>
          <w:highlight w:val="none"/>
          <w:lang w:val="en-US" w:eastAsia="zh-CN"/>
        </w:rPr>
        <w:t>13708891172</w:t>
      </w:r>
    </w:p>
    <w:p w14:paraId="6FE1759A">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2.采购代理机构信息</w:t>
      </w:r>
      <w:bookmarkEnd w:id="38"/>
      <w:bookmarkEnd w:id="39"/>
      <w:bookmarkEnd w:id="40"/>
      <w:bookmarkEnd w:id="41"/>
    </w:p>
    <w:p w14:paraId="5C474B6A">
      <w:pPr>
        <w:spacing w:line="360" w:lineRule="auto"/>
        <w:ind w:firstLine="480" w:firstLineChars="200"/>
        <w:rPr>
          <w:rFonts w:hint="eastAsia" w:ascii="宋体" w:hAnsi="宋体" w:cs="宋体"/>
          <w:kern w:val="0"/>
          <w:sz w:val="24"/>
          <w:szCs w:val="24"/>
        </w:rPr>
      </w:pPr>
      <w:bookmarkStart w:id="42" w:name="_Toc28359098"/>
      <w:bookmarkStart w:id="43" w:name="_Toc28359021"/>
      <w:bookmarkStart w:id="44" w:name="_Toc35393808"/>
      <w:bookmarkStart w:id="45" w:name="_Toc35393639"/>
      <w:r>
        <w:rPr>
          <w:rFonts w:hint="eastAsia" w:ascii="宋体" w:hAnsi="宋体" w:cs="宋体"/>
          <w:kern w:val="0"/>
          <w:sz w:val="24"/>
          <w:szCs w:val="24"/>
        </w:rPr>
        <w:t>名 称：云南润恒工程管理咨询有限公司</w:t>
      </w:r>
    </w:p>
    <w:p w14:paraId="7695F44C">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地 址：云南省昆明市盘龙区青云街道东鸣佳苑B25-1</w:t>
      </w:r>
    </w:p>
    <w:p w14:paraId="2C9B0961">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联系人：钱文晶</w:t>
      </w:r>
    </w:p>
    <w:p w14:paraId="271598C8">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cs="宋体"/>
          <w:kern w:val="0"/>
          <w:sz w:val="24"/>
          <w:szCs w:val="24"/>
        </w:rPr>
        <w:t>联系方式：</w:t>
      </w:r>
      <w:r>
        <w:rPr>
          <w:rFonts w:hint="eastAsia" w:ascii="宋体" w:hAnsi="宋体" w:cs="宋体"/>
          <w:kern w:val="0"/>
          <w:sz w:val="24"/>
          <w:szCs w:val="24"/>
          <w:lang w:val="en-US" w:eastAsia="zh-CN"/>
        </w:rPr>
        <w:t>18088131812</w:t>
      </w:r>
    </w:p>
    <w:p w14:paraId="642D94CE">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3.项目联系方式</w:t>
      </w:r>
      <w:bookmarkEnd w:id="42"/>
      <w:bookmarkEnd w:id="43"/>
      <w:bookmarkEnd w:id="44"/>
      <w:bookmarkEnd w:id="45"/>
    </w:p>
    <w:p w14:paraId="338C846A">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项目联系人：钱文晶</w:t>
      </w:r>
    </w:p>
    <w:p w14:paraId="184BBBF1">
      <w:pPr>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cs="宋体"/>
          <w:kern w:val="0"/>
          <w:sz w:val="24"/>
          <w:szCs w:val="24"/>
        </w:rPr>
        <w:t>电话：</w:t>
      </w:r>
      <w:bookmarkEnd w:id="0"/>
      <w:bookmarkEnd w:id="1"/>
      <w:bookmarkEnd w:id="2"/>
      <w:bookmarkEnd w:id="3"/>
      <w:r>
        <w:rPr>
          <w:rFonts w:hint="eastAsia" w:ascii="宋体" w:hAnsi="宋体" w:cs="宋体"/>
          <w:kern w:val="0"/>
          <w:sz w:val="24"/>
          <w:szCs w:val="24"/>
          <w:lang w:val="en-US" w:eastAsia="zh-CN"/>
        </w:rPr>
        <w:t>18088131812</w:t>
      </w:r>
    </w:p>
    <w:p w14:paraId="3EC25ECB">
      <w:bookmarkStart w:id="46" w:name="_GoBack"/>
      <w:bookmarkEnd w:id="4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533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autoSpaceDE w:val="0"/>
      <w:autoSpaceDN w:val="0"/>
      <w:adjustRightInd w:val="0"/>
      <w:jc w:val="center"/>
      <w:outlineLvl w:val="0"/>
    </w:pPr>
    <w:rPr>
      <w:rFonts w:ascii="宋体"/>
      <w:color w:val="000000"/>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toc 1"/>
    <w:basedOn w:val="1"/>
    <w:next w:val="1"/>
    <w:qFormat/>
    <w:uiPriority w:val="39"/>
    <w:pPr>
      <w:tabs>
        <w:tab w:val="right" w:leader="dot" w:pos="8729"/>
      </w:tabs>
      <w:ind w:firstLine="548" w:firstLineChars="171"/>
    </w:pPr>
    <w:rPr>
      <w:b/>
      <w:kern w:val="0"/>
      <w:sz w:val="32"/>
      <w:szCs w:val="32"/>
    </w:rPr>
  </w:style>
  <w:style w:type="paragraph" w:customStyle="1" w:styleId="7">
    <w:name w:val="列出段落1"/>
    <w:basedOn w:val="1"/>
    <w:qFormat/>
    <w:uiPriority w:val="0"/>
    <w:pPr>
      <w:spacing w:line="360" w:lineRule="auto"/>
      <w:ind w:firstLine="420" w:firstLineChars="200"/>
    </w:pPr>
    <w:rPr>
      <w:rFonts w:ascii="Calibri" w:hAnsi="Calibri"/>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2024-11-13T11:35:57Z</dcterms:created>
  <dc:creator>86133</dc:creator>
  <cp:lastModifiedBy>钱文晶</cp:lastModifiedBy>
  <dcterms:modified xsi:type="dcterms:W3CDTF">2024-11-13T11:36:03Z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E45555FF705A4588A0A8C7F566C5B1A2_12</vt:lpwstr>
  </property>
</Properties>
</file>